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02" w:rsidRDefault="005F41AB">
      <w:pPr>
        <w:pStyle w:val="Heading10"/>
        <w:keepNext/>
        <w:keepLines/>
        <w:shd w:val="clear" w:color="auto" w:fill="EAEAEA"/>
        <w:ind w:firstLine="7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1.6pt;margin-top:0;width:544.25pt;height:425.55pt;z-index:-125829376;mso-wrap-distance-left:5pt;mso-wrap-distance-right:5pt;mso-position-horizontal-relative:margin;mso-position-vertical-relative:margin" wrapcoords="0 0 21600 0 21600 12360 19943 12704 19943 21600 12705 21600 12705 12704 0 12360 0 0" filled="f" stroked="f">
            <v:textbox style="mso-next-textbox:#_x0000_s1026" inset="0,0,0,0">
              <w:txbxContent>
                <w:p w:rsidR="00D82002" w:rsidRDefault="00FF4A0D" w:rsidP="005F41AB">
                  <w:pPr>
                    <w:jc w:val="right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"C:\\Users\\Дима\\Desktop\\ИНСТРУКЦИИ\\инструкции обработанные word\\media\\image1.jpeg"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15pt;height:205.9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:rsidR="005F41AB" w:rsidRDefault="00FF4A0D" w:rsidP="005F41AB">
                  <w:pPr>
                    <w:pStyle w:val="Picturecaption2"/>
                    <w:shd w:val="clear" w:color="auto" w:fill="auto"/>
                    <w:ind w:firstLine="0"/>
                    <w:jc w:val="right"/>
                    <w:rPr>
                      <w:rStyle w:val="Picturecaption2Exact0"/>
                      <w:b/>
                      <w:bCs/>
                    </w:rPr>
                  </w:pPr>
                  <w:r>
                    <w:rPr>
                      <w:rStyle w:val="Picturecaption2Exact0"/>
                      <w:b/>
                      <w:bCs/>
                    </w:rPr>
                    <w:t xml:space="preserve">Автомат для проветривания </w:t>
                  </w:r>
                </w:p>
                <w:p w:rsidR="00D82002" w:rsidRDefault="00FF4A0D" w:rsidP="005F41AB">
                  <w:pPr>
                    <w:pStyle w:val="Picturecaption2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Picturecaption2Exact0"/>
                      <w:b/>
                      <w:bCs/>
                    </w:rPr>
                    <w:t>теплицы состоит (см.</w:t>
                  </w:r>
                  <w:r w:rsidR="00E26484">
                    <w:rPr>
                      <w:rStyle w:val="Picturecaption2Exact0"/>
                      <w:b/>
                      <w:bCs/>
                    </w:rPr>
                    <w:t xml:space="preserve"> </w:t>
                  </w:r>
                  <w:r>
                    <w:rPr>
                      <w:rStyle w:val="Picturecaption2Exact0"/>
                      <w:b/>
                      <w:bCs/>
                    </w:rPr>
                    <w:t>рис. 1) из: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73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>Цилиндр;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68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>Держатель цилиндра;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87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>Шток цилиндра;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78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>Толкатель штока;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92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>Шплинт;</w:t>
                  </w:r>
                </w:p>
                <w:p w:rsidR="00D82002" w:rsidRDefault="00FF4A0D" w:rsidP="005F41AB">
                  <w:pPr>
                    <w:pStyle w:val="Picturecaption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97"/>
                    </w:tabs>
                    <w:ind w:firstLine="0"/>
                    <w:jc w:val="right"/>
                  </w:pPr>
                  <w:r>
                    <w:rPr>
                      <w:rStyle w:val="Picturecaption3Exact0"/>
                      <w:b/>
                      <w:bCs/>
                    </w:rPr>
                    <w:t>Контргайка;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02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 xml:space="preserve">Рычаг </w:t>
                  </w:r>
                  <w:r>
                    <w:rPr>
                      <w:rStyle w:val="PicturecaptionItalicExact"/>
                    </w:rPr>
                    <w:t>а</w:t>
                  </w:r>
                  <w:r w:rsidR="005F41AB">
                    <w:rPr>
                      <w:rStyle w:val="PicturecaptionExact0"/>
                    </w:rPr>
                    <w:t>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92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 xml:space="preserve">Рычаг </w:t>
                  </w:r>
                  <w:r>
                    <w:rPr>
                      <w:rStyle w:val="PicturecaptionItalicExact"/>
                    </w:rPr>
                    <w:t>б</w:t>
                  </w:r>
                  <w:r w:rsidR="005F41AB">
                    <w:rPr>
                      <w:rStyle w:val="PicturecaptionExact0"/>
                    </w:rPr>
                    <w:t>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78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>Уголо</w:t>
                  </w:r>
                  <w:r w:rsidR="005F41AB">
                    <w:rPr>
                      <w:rStyle w:val="PicturecaptionExact0"/>
                    </w:rPr>
                    <w:t xml:space="preserve">к </w:t>
                  </w:r>
                  <w:r>
                    <w:rPr>
                      <w:rStyle w:val="PicturecaptionExact0"/>
                    </w:rPr>
                    <w:t>крепления к раме;</w:t>
                  </w:r>
                </w:p>
                <w:p w:rsidR="00D82002" w:rsidRDefault="00FF4A0D" w:rsidP="005F41AB">
                  <w:pPr>
                    <w:pStyle w:val="Picturecaption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74"/>
                    </w:tabs>
                    <w:ind w:firstLine="0"/>
                    <w:jc w:val="right"/>
                  </w:pPr>
                  <w:r>
                    <w:rPr>
                      <w:rStyle w:val="PicturecaptionExact0"/>
                    </w:rPr>
                    <w:t>Уголок крепления к окну;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0" type="#_x0000_t75" style="position:absolute;left:0;text-align:left;margin-left:20.3pt;margin-top:363.65pt;width:196pt;height:158pt;z-index:-125829373;mso-wrap-distance-left:5pt;mso-wrap-distance-right:5pt;mso-position-horizontal-relative:margin;mso-position-vertical-relative:margin" wrapcoords="0 0 21600 0 21600 21600 0 21600 0 0">
            <v:imagedata r:id="rId9" o:title="image4"/>
            <w10:wrap type="topAndBottom" anchorx="margin" anchory="margin"/>
          </v:shape>
        </w:pict>
      </w:r>
      <w:r>
        <w:pict>
          <v:shape id="_x0000_s1028" type="#_x0000_t75" style="position:absolute;left:0;text-align:left;margin-left:-311pt;margin-top:221.65pt;width:293pt;height:219pt;z-index:-125829375;mso-wrap-distance-left:5pt;mso-wrap-distance-right:5pt;mso-position-horizontal-relative:margin;mso-position-vertical-relative:margin" wrapcoords="0 0 21600 0 21600 21600 0 21600 0 0">
            <v:imagedata r:id="rId10" o:title="image2"/>
            <w10:wrap type="topAndBottom" anchorx="margin" anchory="margin"/>
          </v:shape>
        </w:pict>
      </w:r>
      <w:r w:rsidR="00FF4A0D">
        <w:pict>
          <v:shape id="_x0000_s1029" type="#_x0000_t75" style="position:absolute;left:0;text-align:left;margin-left:-321.35pt;margin-top:444.7pt;width:310pt;height:272pt;z-index:-125829374;mso-wrap-distance-left:5pt;mso-wrap-distance-right:13.45pt;mso-position-horizontal-relative:margin;mso-position-vertical-relative:margin" wrapcoords="0 0 21600 0 21600 21600 0 21600 0 0">
            <v:imagedata r:id="rId11" o:title="image3"/>
            <w10:wrap type="square" side="right" anchorx="margin" anchory="margin"/>
          </v:shape>
        </w:pict>
      </w:r>
      <w:bookmarkStart w:id="0" w:name="bookmark0"/>
      <w:r w:rsidR="00FF4A0D">
        <w:rPr>
          <w:rStyle w:val="Heading11"/>
          <w:b/>
          <w:bCs/>
        </w:rPr>
        <w:t>Инструкция по сборке.</w:t>
      </w:r>
      <w:bookmarkEnd w:id="0"/>
    </w:p>
    <w:p w:rsidR="00D82002" w:rsidRDefault="00FF4A0D">
      <w:pPr>
        <w:pStyle w:val="Bodytext20"/>
        <w:numPr>
          <w:ilvl w:val="0"/>
          <w:numId w:val="2"/>
        </w:numPr>
        <w:shd w:val="clear" w:color="auto" w:fill="EAEAEA"/>
        <w:tabs>
          <w:tab w:val="left" w:pos="327"/>
        </w:tabs>
        <w:spacing w:after="244"/>
        <w:ind w:firstLine="74"/>
      </w:pPr>
      <w:r>
        <w:rPr>
          <w:rStyle w:val="Bodytext21"/>
        </w:rPr>
        <w:t>Проверьте, что окно Вашей теп</w:t>
      </w:r>
      <w:r>
        <w:rPr>
          <w:rStyle w:val="Bodytext21"/>
        </w:rPr>
        <w:softHyphen/>
        <w:t>лицы нормально открывается, и ничто не препятствует такому открытию.</w:t>
      </w:r>
    </w:p>
    <w:p w:rsidR="00D82002" w:rsidRDefault="00FF4A0D">
      <w:pPr>
        <w:pStyle w:val="Bodytext20"/>
        <w:numPr>
          <w:ilvl w:val="0"/>
          <w:numId w:val="2"/>
        </w:numPr>
        <w:shd w:val="clear" w:color="auto" w:fill="EAEAEA"/>
        <w:tabs>
          <w:tab w:val="left" w:pos="342"/>
        </w:tabs>
        <w:spacing w:after="0" w:line="259" w:lineRule="exact"/>
        <w:ind w:firstLine="74"/>
        <w:jc w:val="both"/>
        <w:sectPr w:rsidR="00D82002">
          <w:pgSz w:w="11900" w:h="16840"/>
          <w:pgMar w:top="220" w:right="1125" w:bottom="220" w:left="6738" w:header="0" w:footer="3" w:gutter="0"/>
          <w:cols w:space="720"/>
          <w:noEndnote/>
          <w:docGrid w:linePitch="360"/>
        </w:sectPr>
      </w:pPr>
      <w:r>
        <w:rPr>
          <w:rStyle w:val="Bodytext2Bold"/>
        </w:rPr>
        <w:t xml:space="preserve">Вкрутите </w:t>
      </w:r>
      <w:r>
        <w:rPr>
          <w:rStyle w:val="Bodytext21"/>
        </w:rPr>
        <w:t xml:space="preserve">Цилиндр (1) в держатель </w:t>
      </w:r>
      <w:r>
        <w:rPr>
          <w:rStyle w:val="Bodytext2Bold"/>
        </w:rPr>
        <w:t xml:space="preserve">цилиндра (2) </w:t>
      </w:r>
      <w:r>
        <w:rPr>
          <w:rStyle w:val="Bodytext21"/>
        </w:rPr>
        <w:t xml:space="preserve">(см. рис. </w:t>
      </w:r>
      <w:r>
        <w:rPr>
          <w:rStyle w:val="Bodytext2Bold"/>
        </w:rPr>
        <w:t xml:space="preserve">4) </w:t>
      </w:r>
      <w:r>
        <w:rPr>
          <w:rStyle w:val="Bodytext21"/>
        </w:rPr>
        <w:t xml:space="preserve">Вставьте </w:t>
      </w:r>
      <w:r>
        <w:rPr>
          <w:rStyle w:val="Bodytext2Bold"/>
        </w:rPr>
        <w:t xml:space="preserve">Шток (3) в </w:t>
      </w:r>
      <w:r>
        <w:rPr>
          <w:rStyle w:val="Bodytext21"/>
        </w:rPr>
        <w:t xml:space="preserve">Толкатель штока </w:t>
      </w:r>
      <w:r>
        <w:rPr>
          <w:rStyle w:val="Bodytext2Bold"/>
        </w:rPr>
        <w:t>(4),</w:t>
      </w:r>
    </w:p>
    <w:p w:rsidR="00D82002" w:rsidRDefault="00FF4A0D">
      <w:pPr>
        <w:pStyle w:val="Bodytext20"/>
        <w:shd w:val="clear" w:color="auto" w:fill="auto"/>
        <w:spacing w:after="0" w:line="240" w:lineRule="exact"/>
        <w:ind w:left="400"/>
        <w:jc w:val="both"/>
      </w:pPr>
      <w:r>
        <w:lastRenderedPageBreak/>
        <w:pict>
          <v:shape id="_x0000_s1031" type="#_x0000_t75" style="position:absolute;left:0;text-align:left;margin-left:.05pt;margin-top:0;width:510pt;height:343pt;z-index:-125829372;mso-wrap-distance-left:5pt;mso-wrap-distance-right:5pt;mso-position-horizontal-relative:margin;mso-position-vertical-relative:margin" wrapcoords="0 0 21600 0 21600 21600 0 21600 0 0">
            <v:imagedata r:id="rId12" o:title="image5"/>
            <w10:wrap type="topAndBottom" anchorx="margin" anchory="margin"/>
          </v:shape>
        </w:pict>
      </w:r>
      <w:r>
        <w:rPr>
          <w:rStyle w:val="Bodytext21"/>
        </w:rPr>
        <w:t>отверстия в штоке и толкателе должны совместиться (см.рис.5).</w:t>
      </w:r>
    </w:p>
    <w:p w:rsidR="00D82002" w:rsidRDefault="00FF4A0D">
      <w:pPr>
        <w:pStyle w:val="Bodytext20"/>
        <w:numPr>
          <w:ilvl w:val="0"/>
          <w:numId w:val="3"/>
        </w:numPr>
        <w:shd w:val="clear" w:color="auto" w:fill="auto"/>
        <w:tabs>
          <w:tab w:val="left" w:pos="749"/>
        </w:tabs>
        <w:spacing w:after="0" w:line="254" w:lineRule="exact"/>
        <w:ind w:left="400" w:right="200"/>
        <w:jc w:val="both"/>
      </w:pPr>
      <w:r>
        <w:rPr>
          <w:rStyle w:val="Bodytext21"/>
        </w:rPr>
        <w:t>Измерьте расстояние, на которое будет открываться ваше окно. Бели расстояние более 42 см., — вставьте Шплинт (5) в</w:t>
      </w:r>
      <w:r w:rsidR="005F41AB" w:rsidRPr="005F41AB">
        <w:rPr>
          <w:rStyle w:val="Bodytext21"/>
        </w:rPr>
        <w:t xml:space="preserve"> </w:t>
      </w:r>
      <w:r>
        <w:rPr>
          <w:rStyle w:val="Bodytext21"/>
        </w:rPr>
        <w:t xml:space="preserve">отверстие </w:t>
      </w:r>
      <w:r>
        <w:rPr>
          <w:rStyle w:val="Bodytext2Italic"/>
        </w:rPr>
        <w:t>«а»</w:t>
      </w:r>
      <w:r>
        <w:rPr>
          <w:rStyle w:val="Bodytext21"/>
        </w:rPr>
        <w:t xml:space="preserve"> в штоке и толкателе (см. рис.5)</w:t>
      </w:r>
    </w:p>
    <w:p w:rsidR="00D82002" w:rsidRDefault="00FF4A0D">
      <w:pPr>
        <w:pStyle w:val="Bodytext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54" w:lineRule="exact"/>
        <w:ind w:left="400" w:right="200"/>
        <w:jc w:val="both"/>
      </w:pPr>
      <w:r>
        <w:rPr>
          <w:rStyle w:val="Bodytext21"/>
        </w:rPr>
        <w:t xml:space="preserve">Если требуемое расстояние открытия форточки между 30 42 см, </w:t>
      </w:r>
      <w:r>
        <w:rPr>
          <w:rStyle w:val="Bodytext22"/>
        </w:rPr>
        <w:t xml:space="preserve">— </w:t>
      </w:r>
      <w:r>
        <w:rPr>
          <w:rStyle w:val="Bodytext21"/>
        </w:rPr>
        <w:t xml:space="preserve">вставьте Шплинт (5) </w:t>
      </w:r>
      <w:r>
        <w:rPr>
          <w:rStyle w:val="Bodytext29ptBold"/>
        </w:rPr>
        <w:t xml:space="preserve">в </w:t>
      </w:r>
      <w:r>
        <w:rPr>
          <w:rStyle w:val="Bodytext21"/>
        </w:rPr>
        <w:t xml:space="preserve">отверстие </w:t>
      </w:r>
      <w:r>
        <w:rPr>
          <w:rStyle w:val="Bodytext2Italic"/>
        </w:rPr>
        <w:t>«б</w:t>
      </w:r>
      <w:r>
        <w:rPr>
          <w:rStyle w:val="Bodytext2Italic"/>
        </w:rPr>
        <w:t>»</w:t>
      </w:r>
      <w:r>
        <w:rPr>
          <w:rStyle w:val="Bodytext21"/>
        </w:rPr>
        <w:t xml:space="preserve"> в штоке</w:t>
      </w:r>
    </w:p>
    <w:p w:rsidR="00D82002" w:rsidRDefault="00FF4A0D">
      <w:pPr>
        <w:pStyle w:val="Bodytext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54" w:lineRule="exact"/>
        <w:ind w:left="400" w:right="200"/>
        <w:jc w:val="both"/>
      </w:pPr>
      <w:r>
        <w:rPr>
          <w:rStyle w:val="Bodytext21"/>
        </w:rPr>
        <w:t>Теперь выкрутите Цилиндр (1) из Держателя цилиндра (2), но не вынимайте Цилиндр полностью. Шток (3) и Толкатель (4) оставьте собранными.</w:t>
      </w:r>
    </w:p>
    <w:p w:rsidR="00D82002" w:rsidRDefault="00FF4A0D">
      <w:pPr>
        <w:pStyle w:val="Bodytext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254" w:lineRule="exact"/>
        <w:ind w:left="400" w:right="200"/>
        <w:jc w:val="both"/>
      </w:pPr>
      <w:r>
        <w:rPr>
          <w:rStyle w:val="Bodytext21"/>
        </w:rPr>
        <w:t>Шурупами прикрутите уголок (9) к раме теплицы (см. рис7). В деревянной теплице уголок прикручивается на шуруп</w:t>
      </w:r>
      <w:r>
        <w:rPr>
          <w:rStyle w:val="Bodytext21"/>
        </w:rPr>
        <w:t>ах прямо в раму.</w:t>
      </w:r>
    </w:p>
    <w:p w:rsidR="00D82002" w:rsidRDefault="00FF4A0D">
      <w:pPr>
        <w:pStyle w:val="Bodytext20"/>
        <w:numPr>
          <w:ilvl w:val="0"/>
          <w:numId w:val="3"/>
        </w:numPr>
        <w:shd w:val="clear" w:color="auto" w:fill="auto"/>
        <w:tabs>
          <w:tab w:val="left" w:pos="757"/>
        </w:tabs>
        <w:spacing w:after="0" w:line="254" w:lineRule="exact"/>
        <w:ind w:left="400"/>
        <w:jc w:val="both"/>
      </w:pPr>
      <w:r>
        <w:rPr>
          <w:rStyle w:val="Bodytext21"/>
        </w:rPr>
        <w:t>Прикрутите уголок (10) к</w:t>
      </w:r>
      <w:r w:rsidR="005F41AB" w:rsidRPr="005F41AB">
        <w:rPr>
          <w:rStyle w:val="Bodytext21"/>
        </w:rPr>
        <w:t xml:space="preserve"> </w:t>
      </w:r>
      <w:r>
        <w:rPr>
          <w:rStyle w:val="Bodytext21"/>
        </w:rPr>
        <w:t>раме окна, окно должно быть в закрытом положении.</w:t>
      </w:r>
    </w:p>
    <w:p w:rsidR="00D82002" w:rsidRDefault="00FF4A0D">
      <w:pPr>
        <w:pStyle w:val="Bodytext20"/>
        <w:numPr>
          <w:ilvl w:val="0"/>
          <w:numId w:val="3"/>
        </w:numPr>
        <w:shd w:val="clear" w:color="auto" w:fill="auto"/>
        <w:tabs>
          <w:tab w:val="left" w:pos="773"/>
        </w:tabs>
        <w:spacing w:after="0" w:line="254" w:lineRule="exact"/>
        <w:ind w:left="400" w:right="200"/>
        <w:jc w:val="both"/>
      </w:pPr>
      <w:r>
        <w:rPr>
          <w:rStyle w:val="Bodytext21"/>
        </w:rPr>
        <w:t>Откройте окно. Вкрутите Цилиндр (1) в Держатель цилиндра (2), приблизительно до сере</w:t>
      </w:r>
      <w:r>
        <w:rPr>
          <w:rStyle w:val="Bodytext21"/>
        </w:rPr>
        <w:softHyphen/>
        <w:t>дины своей резьбы. После освободите окно.</w:t>
      </w:r>
    </w:p>
    <w:p w:rsidR="00D82002" w:rsidRDefault="00FF4A0D">
      <w:pPr>
        <w:pStyle w:val="Bodytext20"/>
        <w:shd w:val="clear" w:color="auto" w:fill="auto"/>
        <w:spacing w:after="0" w:line="254" w:lineRule="exact"/>
        <w:ind w:left="400" w:right="200"/>
        <w:jc w:val="both"/>
      </w:pPr>
      <w:r>
        <w:rPr>
          <w:rStyle w:val="Bodytext21"/>
        </w:rPr>
        <w:t xml:space="preserve">Закручивая/ откручивая Цилиндр (1) Вы </w:t>
      </w:r>
      <w:r>
        <w:rPr>
          <w:rStyle w:val="Bodytext21"/>
        </w:rPr>
        <w:t xml:space="preserve">можете плавно регулировать начало открывания высоту открывания окна. </w:t>
      </w:r>
      <w:r>
        <w:rPr>
          <w:rStyle w:val="Bodytext2Bold0"/>
        </w:rPr>
        <w:t xml:space="preserve">По часовой </w:t>
      </w:r>
      <w:r>
        <w:rPr>
          <w:rStyle w:val="Bodytext2Bold"/>
        </w:rPr>
        <w:t xml:space="preserve">стрелке </w:t>
      </w:r>
      <w:r>
        <w:rPr>
          <w:rStyle w:val="Bodytext21"/>
        </w:rPr>
        <w:t xml:space="preserve">более раннее/ более высокое открытие. Против </w:t>
      </w:r>
      <w:r>
        <w:t xml:space="preserve">часовой стрелки </w:t>
      </w:r>
      <w:r>
        <w:rPr>
          <w:rStyle w:val="Bodytext21"/>
        </w:rPr>
        <w:t>более позднее</w:t>
      </w:r>
      <w:r w:rsidR="005F41AB">
        <w:rPr>
          <w:rStyle w:val="Bodytext21"/>
          <w:lang w:val="en-US"/>
        </w:rPr>
        <w:t xml:space="preserve"> </w:t>
      </w:r>
      <w:r>
        <w:rPr>
          <w:rStyle w:val="Bodytext21"/>
        </w:rPr>
        <w:t xml:space="preserve">/ более низкое открытие. Один полный оборот соответствует приблизительно 0,5°С. Отрегулировав </w:t>
      </w:r>
      <w:r>
        <w:rPr>
          <w:rStyle w:val="Bodytext21"/>
        </w:rPr>
        <w:t>законтрогаить (см. рис8).</w:t>
      </w:r>
    </w:p>
    <w:p w:rsidR="00D82002" w:rsidRDefault="005F41AB">
      <w:pPr>
        <w:pStyle w:val="Bodytext20"/>
        <w:shd w:val="clear" w:color="auto" w:fill="auto"/>
        <w:spacing w:after="0" w:line="254" w:lineRule="exact"/>
        <w:ind w:left="400"/>
        <w:jc w:val="both"/>
      </w:pPr>
      <w:r>
        <w:rPr>
          <w:rStyle w:val="Bodytext21"/>
        </w:rPr>
        <w:t xml:space="preserve">Смажьте резьбу и шток </w:t>
      </w:r>
      <w:r w:rsidR="00FF4A0D">
        <w:rPr>
          <w:rStyle w:val="Bodytext21"/>
        </w:rPr>
        <w:t>цилиндра</w:t>
      </w:r>
      <w:r w:rsidR="00E26484">
        <w:rPr>
          <w:rStyle w:val="Bodytext21"/>
        </w:rPr>
        <w:t>,</w:t>
      </w:r>
      <w:r w:rsidR="00FF4A0D">
        <w:rPr>
          <w:rStyle w:val="Bodytext21"/>
        </w:rPr>
        <w:t xml:space="preserve"> и все подвижные части машинным маслом после сборки. Проверяйте наличие смазки в</w:t>
      </w:r>
      <w:r w:rsidRPr="00E26484">
        <w:rPr>
          <w:rStyle w:val="Bodytext21"/>
        </w:rPr>
        <w:t xml:space="preserve"> </w:t>
      </w:r>
      <w:r w:rsidR="00FF4A0D">
        <w:rPr>
          <w:rStyle w:val="Bodytext21"/>
        </w:rPr>
        <w:t>течении всего летнего сезона.</w:t>
      </w:r>
    </w:p>
    <w:p w:rsidR="00D82002" w:rsidRDefault="00FF4A0D">
      <w:pPr>
        <w:pStyle w:val="Heading10"/>
        <w:keepNext/>
        <w:keepLines/>
        <w:shd w:val="clear" w:color="auto" w:fill="auto"/>
        <w:spacing w:line="260" w:lineRule="exact"/>
        <w:ind w:left="400"/>
        <w:jc w:val="both"/>
      </w:pPr>
      <w:bookmarkStart w:id="1" w:name="bookmark1"/>
      <w:r>
        <w:t>Зимнее хранение:</w:t>
      </w:r>
      <w:bookmarkEnd w:id="1"/>
    </w:p>
    <w:p w:rsidR="00D82002" w:rsidRDefault="00FF4A0D">
      <w:pPr>
        <w:pStyle w:val="Bodytext20"/>
        <w:shd w:val="clear" w:color="auto" w:fill="auto"/>
        <w:spacing w:after="0" w:line="235" w:lineRule="exact"/>
        <w:ind w:left="400" w:firstLine="171"/>
      </w:pPr>
      <w:r>
        <w:rPr>
          <w:rStyle w:val="Bodytext21"/>
        </w:rPr>
        <w:t xml:space="preserve">По окончании летнего сезона необходимо демонтировать Цилиндр (1) вашего </w:t>
      </w:r>
      <w:r>
        <w:rPr>
          <w:rStyle w:val="Bodytext21"/>
        </w:rPr>
        <w:t>автомата, во избежание его поломки.</w:t>
      </w:r>
    </w:p>
    <w:p w:rsidR="00D82002" w:rsidRDefault="00FF4A0D">
      <w:pPr>
        <w:pStyle w:val="Bodytext20"/>
        <w:shd w:val="clear" w:color="auto" w:fill="auto"/>
        <w:spacing w:after="89" w:line="230" w:lineRule="exact"/>
        <w:ind w:left="400" w:firstLine="306"/>
      </w:pPr>
      <w:r>
        <w:rPr>
          <w:rStyle w:val="Bodytext21"/>
        </w:rPr>
        <w:t>Перед обратным монтажом Цилиндра Весной проверьте, легко ли ходит шток. После монтажа не забудьте смазать его.</w:t>
      </w:r>
    </w:p>
    <w:p w:rsidR="00D82002" w:rsidRDefault="00FF4A0D">
      <w:pPr>
        <w:pStyle w:val="Bodytext20"/>
        <w:shd w:val="clear" w:color="auto" w:fill="EAEAEA"/>
        <w:spacing w:after="0" w:line="269" w:lineRule="exact"/>
        <w:ind w:left="400"/>
      </w:pPr>
      <w:r>
        <w:pict>
          <v:shape id="_x0000_s1032" type="#_x0000_t202" style="position:absolute;left:0;text-align:left;margin-left:408.25pt;margin-top:20.7pt;width:137.05pt;height:57.35pt;z-index:-125829371;mso-wrap-distance-left:18.25pt;mso-wrap-distance-top:14.05pt;mso-wrap-distance-right:5pt;mso-position-horizontal-relative:margin" filled="f" stroked="f">
            <v:textbox inset="0,0,0,0">
              <w:txbxContent>
                <w:p w:rsidR="00D82002" w:rsidRDefault="00FF4A0D" w:rsidP="00E26484">
                  <w:pPr>
                    <w:pStyle w:val="Picturecaption4"/>
                    <w:shd w:val="clear" w:color="auto" w:fill="EAEAEA"/>
                    <w:spacing w:line="280" w:lineRule="exact"/>
                    <w:jc w:val="center"/>
                  </w:pPr>
                  <w:r>
                    <w:rPr>
                      <w:rStyle w:val="Picturecaption4Exact0"/>
                      <w:b/>
                      <w:bCs/>
                    </w:rPr>
                    <w:t>ИП «Лессервис+»</w:t>
                  </w:r>
                </w:p>
                <w:p w:rsidR="00D82002" w:rsidRDefault="00FF4A0D" w:rsidP="00E26484">
                  <w:pPr>
                    <w:pStyle w:val="Picturecaption5"/>
                    <w:shd w:val="clear" w:color="auto" w:fill="EAEAEA"/>
                    <w:ind w:right="1020"/>
                    <w:jc w:val="center"/>
                  </w:pPr>
                  <w:r>
                    <w:rPr>
                      <w:rStyle w:val="Picturecaption5Exact0"/>
                      <w:b/>
                      <w:bCs/>
                    </w:rPr>
                    <w:t>Беларусь, г. Минск, ул. Притыцкого, 6</w:t>
                  </w:r>
                  <w:r w:rsidR="00E26484">
                    <w:rPr>
                      <w:rStyle w:val="Picturecaption5Exact0"/>
                      <w:b/>
                      <w:bCs/>
                    </w:rPr>
                    <w:t>2; тел.: (+375 171 210 20 12.</w:t>
                  </w:r>
                  <w:bookmarkStart w:id="2" w:name="_GoBack"/>
                  <w:bookmarkEnd w:id="2"/>
                </w:p>
                <w:p w:rsidR="00E26484" w:rsidRDefault="00E26484"/>
              </w:txbxContent>
            </v:textbox>
            <w10:wrap type="square" side="left" anchorx="margin"/>
          </v:shape>
        </w:pict>
      </w:r>
      <w:r>
        <w:pict>
          <v:shape id="_x0000_s1033" type="#_x0000_t75" style="position:absolute;left:0;text-align:left;margin-left:340.55pt;margin-top:20.15pt;width:56pt;height:48pt;z-index:-125829370;mso-wrap-distance-left:18.25pt;mso-wrap-distance-top:14.05pt;mso-wrap-distance-right:5pt;mso-position-horizontal-relative:margin">
            <v:imagedata r:id="rId13" o:title="image6"/>
            <w10:wrap type="square" side="left" anchorx="margin"/>
          </v:shape>
        </w:pict>
      </w:r>
      <w:r>
        <w:rPr>
          <w:rStyle w:val="Bodytext213ptBold"/>
        </w:rPr>
        <w:t xml:space="preserve">Гарантийный срок </w:t>
      </w:r>
      <w:r>
        <w:t>на</w:t>
      </w:r>
      <w:r>
        <w:t xml:space="preserve"> правильно собранное и смонтированное согласно данной инструкции изделие составляет 3 года со дня продажи.</w:t>
      </w:r>
    </w:p>
    <w:sectPr w:rsidR="00D82002">
      <w:pgSz w:w="11900" w:h="16840"/>
      <w:pgMar w:top="224" w:right="983" w:bottom="224" w:left="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0D" w:rsidRDefault="00FF4A0D">
      <w:r>
        <w:separator/>
      </w:r>
    </w:p>
  </w:endnote>
  <w:endnote w:type="continuationSeparator" w:id="0">
    <w:p w:rsidR="00FF4A0D" w:rsidRDefault="00FF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0D" w:rsidRDefault="00FF4A0D"/>
  </w:footnote>
  <w:footnote w:type="continuationSeparator" w:id="0">
    <w:p w:rsidR="00FF4A0D" w:rsidRDefault="00FF4A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25F0E"/>
    <w:multiLevelType w:val="multilevel"/>
    <w:tmpl w:val="BC36D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46D11"/>
    <w:multiLevelType w:val="multilevel"/>
    <w:tmpl w:val="D2E647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21138"/>
    <w:multiLevelType w:val="multilevel"/>
    <w:tmpl w:val="8BE8B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2002"/>
    <w:rsid w:val="005F41AB"/>
    <w:rsid w:val="00D82002"/>
    <w:rsid w:val="00E2648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81070B2-9764-4FF0-B3F1-09616E46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Exact">
    <w:name w:val="Picture caption (2) Exact"/>
    <w:basedOn w:val="a0"/>
    <w:link w:val="Picturecaption2"/>
    <w:rPr>
      <w:b/>
      <w:bCs/>
      <w:i w:val="0"/>
      <w:iCs w:val="0"/>
      <w:smallCaps w:val="0"/>
      <w:strike w:val="0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ItalicExact">
    <w:name w:val="Picture caption + Italic Exact"/>
    <w:basedOn w:val="Picturecaption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8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4Exact0">
    <w:name w:val="Picture caption (4) Exact"/>
    <w:basedOn w:val="Picturecaption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5Exact">
    <w:name w:val="Picture caption (5) Exact"/>
    <w:basedOn w:val="a0"/>
    <w:link w:val="Picturecaption5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5Exact0">
    <w:name w:val="Picture caption (5) Exact"/>
    <w:basedOn w:val="Picturecaption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8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B4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83" w:lineRule="exact"/>
      <w:ind w:firstLine="52"/>
    </w:pPr>
    <w:rPr>
      <w:b/>
      <w:bCs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40" w:lineRule="exact"/>
      <w:ind w:firstLine="52"/>
      <w:jc w:val="both"/>
    </w:p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40" w:lineRule="exact"/>
      <w:ind w:firstLine="52"/>
      <w:jc w:val="both"/>
    </w:pPr>
    <w:rPr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64" w:lineRule="exact"/>
      <w:ind w:firstLine="8"/>
      <w:outlineLvl w:val="0"/>
    </w:pPr>
    <w:rPr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64" w:lineRule="exact"/>
      <w:ind w:firstLine="8"/>
    </w:p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  <w:ind w:firstLine="32"/>
    </w:pPr>
    <w:rPr>
      <w:b/>
      <w:bCs/>
      <w:sz w:val="28"/>
      <w:szCs w:val="28"/>
    </w:rPr>
  </w:style>
  <w:style w:type="paragraph" w:customStyle="1" w:styleId="Picturecaption5">
    <w:name w:val="Picture caption (5)"/>
    <w:basedOn w:val="a"/>
    <w:link w:val="Picturecaption5Exact"/>
    <w:pPr>
      <w:shd w:val="clear" w:color="auto" w:fill="FFFFFF"/>
      <w:spacing w:line="206" w:lineRule="exact"/>
      <w:ind w:firstLine="32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 dusya san usilennyi</vt:lpstr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 dusya san usilennyi</dc:title>
  <dc:subject/>
  <dc:creator>Дима</dc:creator>
  <cp:keywords/>
  <cp:lastModifiedBy>Дима</cp:lastModifiedBy>
  <cp:revision>2</cp:revision>
  <dcterms:created xsi:type="dcterms:W3CDTF">2015-02-17T12:12:00Z</dcterms:created>
  <dcterms:modified xsi:type="dcterms:W3CDTF">2015-02-17T12:26:00Z</dcterms:modified>
</cp:coreProperties>
</file>